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3C47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D2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Landini</w:t>
      </w:r>
      <w:proofErr w:type="spellEnd"/>
      <w:r w:rsidRPr="00D2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Sara</w:t>
      </w:r>
    </w:p>
    <w:p w14:paraId="2F7E1BB4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ORCID: 0000-0001-7572-8707</w:t>
      </w:r>
    </w:p>
    <w:p w14:paraId="13F98CCE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Date of birth: 19 </w:t>
      </w:r>
      <w:proofErr w:type="spellStart"/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aprile</w:t>
      </w:r>
      <w:proofErr w:type="spellEnd"/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1972</w:t>
      </w:r>
    </w:p>
    <w:p w14:paraId="679B6817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Nationality: Italy</w:t>
      </w:r>
    </w:p>
    <w:p w14:paraId="4FF52F78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URL for web site:              </w:t>
      </w:r>
    </w:p>
    <w:p w14:paraId="0C2AE4C4" w14:textId="235FC723" w:rsid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5" w:history="1">
        <w:r w:rsidRPr="0052777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http://www.unifi.it/p-doc2-2016-200005-L-3f2a3d323a2e29-0.html</w:t>
        </w:r>
      </w:hyperlink>
    </w:p>
    <w:p w14:paraId="7454DA9B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496E255" w14:textId="439DAFA1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Sara </w:t>
      </w:r>
      <w:proofErr w:type="spellStart"/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Landini</w:t>
      </w:r>
      <w:proofErr w:type="spellEnd"/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associate professor at the University of Florence. She teaches private law, insurance law, travel and tourism contracts law. She has taught also at the Universities of Salerno, </w:t>
      </w:r>
      <w:proofErr w:type="spellStart"/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Koeln</w:t>
      </w:r>
      <w:proofErr w:type="spellEnd"/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Oslo, Valencia, Tokyo, Kyoto. She teaches also in master and post </w:t>
      </w:r>
      <w:proofErr w:type="spellStart"/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laurea</w:t>
      </w:r>
      <w:proofErr w:type="spellEnd"/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courses. </w:t>
      </w:r>
    </w:p>
    <w:p w14:paraId="13677FEB" w14:textId="04A3185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FE97D65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B75BA63" w14:textId="1E9E2242" w:rsidR="00D20385" w:rsidRPr="00D20385" w:rsidRDefault="00D20385" w:rsidP="00D2038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EDUCATION</w:t>
      </w:r>
    </w:p>
    <w:p w14:paraId="3E7C23D5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B77813D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2002                PhD</w:t>
      </w:r>
    </w:p>
    <w:p w14:paraId="72A5D959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 Name of Faculty/ Department, Name of University/ Institution, Country</w:t>
      </w:r>
    </w:p>
    <w:p w14:paraId="5F902384" w14:textId="77777777" w:rsidR="00D20385" w:rsidRPr="00D20385" w:rsidRDefault="00D20385" w:rsidP="00D20385">
      <w:pPr>
        <w:spacing w:before="60" w:after="6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University of Florence- Department of private law</w:t>
      </w:r>
    </w:p>
    <w:p w14:paraId="37AF6648" w14:textId="77777777" w:rsidR="00D20385" w:rsidRPr="00D20385" w:rsidRDefault="00D20385" w:rsidP="00D20385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03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2ACF10B" w14:textId="324EC70A" w:rsidR="00D20385" w:rsidRPr="00D20385" w:rsidRDefault="00D20385" w:rsidP="00D2038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CURRENT POSITION(S)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7FA7FAC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6A4C7E9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2011 still on going- Current Position</w:t>
      </w:r>
    </w:p>
    <w:p w14:paraId="13A0EF5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Professor of Private Law</w:t>
      </w:r>
    </w:p>
    <w:p w14:paraId="200A0AC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School of Law</w:t>
      </w:r>
    </w:p>
    <w:p w14:paraId="3C4C8D5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Department of Legal Science</w:t>
      </w:r>
    </w:p>
    <w:p w14:paraId="5FD852D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University of Florence</w:t>
      </w:r>
    </w:p>
    <w:p w14:paraId="08F01B4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2011 still on going Scientif Secretary of CISA (Center for Risk Management)</w:t>
      </w:r>
    </w:p>
    <w:p w14:paraId="7E53BD6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 still on going      Current Position member PC Aida (Association of Insurance Law)</w:t>
      </w:r>
    </w:p>
    <w:p w14:paraId="6D95D1E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http://www.aida.org.uk/</w:t>
      </w:r>
    </w:p>
    <w:p w14:paraId="27A1D79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 still on going Current Position member of the Coucil of Guarantee IVASS (Authority of Insurance Market) (Rome Italy)</w:t>
      </w:r>
    </w:p>
    <w:p w14:paraId="06D8ABE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 still on going Member of the Administrative Board of Credit Agri – Rome (Italy)</w:t>
      </w:r>
    </w:p>
    <w:p w14:paraId="4146790E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479EEF4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 </w:t>
      </w:r>
    </w:p>
    <w:p w14:paraId="374DF419" w14:textId="77777777" w:rsidR="00D20385" w:rsidRPr="00D20385" w:rsidRDefault="00D20385" w:rsidP="00D203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PREVIOUSPOSITIONS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449A283E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69069F1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1998 – 2001    PHD student- University of Florence- Department of Private Law – Faculty Law</w:t>
      </w:r>
    </w:p>
    <w:p w14:paraId="3E12745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</w:t>
      </w:r>
    </w:p>
    <w:p w14:paraId="6506543E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2002 – 2005    Research Fellow</w:t>
      </w:r>
    </w:p>
    <w:p w14:paraId="3EDACD8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University of Florence- Department of Private Law – Faculty Law</w:t>
      </w:r>
    </w:p>
    <w:p w14:paraId="6B0B894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49F90AA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2006- 2011      Researcher</w:t>
      </w:r>
    </w:p>
    <w:p w14:paraId="687D921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University of Florence- Department of Private Law – Faculty Law</w:t>
      </w:r>
    </w:p>
    <w:p w14:paraId="3459548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620C2A9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7CAA625" w14:textId="77777777" w:rsidR="00D20385" w:rsidRPr="00D20385" w:rsidRDefault="00D20385" w:rsidP="00D203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FELLOWSHIPSANDAWARDS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0454914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B559D8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1996                  Law degreee</w:t>
      </w:r>
    </w:p>
    <w:p w14:paraId="5E89AE0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1998 – 2001      PHD student- University of Florence- Department of Private Law – Faculty Law</w:t>
      </w:r>
    </w:p>
    <w:p w14:paraId="62E6BFF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  </w:t>
      </w:r>
    </w:p>
    <w:p w14:paraId="495EB2F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2002 – 2005      Research Fellow</w:t>
      </w:r>
    </w:p>
    <w:p w14:paraId="51042723" w14:textId="392F1CCA" w:rsid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   University of Florence- Department of Private Law – Faculty Law</w:t>
      </w:r>
    </w:p>
    <w:p w14:paraId="5F7031AB" w14:textId="6E2E677A" w:rsid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544A4EA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275E4428" w14:textId="77777777" w:rsidR="00D20385" w:rsidRPr="00D20385" w:rsidRDefault="00D20385" w:rsidP="00D203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SUPERVISION OF GRADUATE STUDENTS AND POSTDOCTORAL FELLOWS</w:t>
      </w:r>
    </w:p>
    <w:p w14:paraId="66696F3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 </w:t>
      </w:r>
    </w:p>
    <w:p w14:paraId="75DCBC7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037FEF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 </w:t>
      </w:r>
    </w:p>
    <w:p w14:paraId="6F3E5294" w14:textId="35776692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Since 2011    Teacher at the Post Laurea School (University of Florence- Department of </w:t>
      </w:r>
      <w:bookmarkStart w:id="0" w:name="_GoBack"/>
      <w:bookmarkEnd w:id="0"/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Legal Science) for Law graduate Students.</w:t>
      </w:r>
    </w:p>
    <w:p w14:paraId="44F2DEB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 100 students per Year</w:t>
      </w:r>
    </w:p>
    <w:p w14:paraId="3457028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Since 2011   Member of the Doctoral School of the University of Perugia</w:t>
      </w:r>
    </w:p>
    <w:p w14:paraId="0907B12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72512E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Since 2012   Teacher at the Doctoral School of Florence. I was the supervisor of two PHD Students</w:t>
      </w:r>
    </w:p>
    <w:p w14:paraId="3452A53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619940D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            Member of the commission for the examination of PHD students candidates at the University of Florence (Administrative law curriculum)</w:t>
      </w:r>
    </w:p>
    <w:p w14:paraId="4F5A513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In 2014, 2015, 2016 guest lectures at Doctoral School of Milano Statale University</w:t>
      </w:r>
    </w:p>
    <w:p w14:paraId="56EAE9F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            Member of the commission for the final examination of PHD Students at the University of Padua</w:t>
      </w:r>
    </w:p>
    <w:p w14:paraId="0D1ECF6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            Supervisor of 2 Phd students at University of Florence</w:t>
      </w:r>
    </w:p>
    <w:p w14:paraId="7206482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            Referee for Phd thesis in Tuscia University</w:t>
      </w:r>
    </w:p>
    <w:p w14:paraId="760AD56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               Member of the commission for the final examination of PHD Students at the University of Benevento</w:t>
      </w:r>
    </w:p>
    <w:p w14:paraId="18AAF87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Since 2016   Tutor of a Post Doctoral Fellow at the University of Florence</w:t>
      </w:r>
    </w:p>
    <w:p w14:paraId="7209B6E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            Teacher at the law doctoral school of Elte University – Budapest- Hungary</w:t>
      </w:r>
    </w:p>
    <w:p w14:paraId="79BBA4E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            Under my tutorship a PHD Student won a DAAD Fellowiship. He is studying at the University of Koeln.</w:t>
      </w:r>
    </w:p>
    <w:p w14:paraId="2EB2D14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            Referee of thesis of Phd students at Exeter University- UK</w:t>
      </w:r>
    </w:p>
    <w:p w14:paraId="1D130E5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7F1939D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               Some of my students won prizes for their thesis under my tutorship 2017  Visiting Professor at Toyo University. Lectures and meeting also with Phd students at Toyo Law School.</w:t>
      </w:r>
    </w:p>
    <w:p w14:paraId="05CD46C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2F20E70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1C4BF43A" w14:textId="77777777" w:rsidR="00D20385" w:rsidRPr="00D20385" w:rsidRDefault="00D20385" w:rsidP="00D203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lastRenderedPageBreak/>
        <w:t xml:space="preserve">TEACHING ACTIVITIES (if applicable) </w:t>
      </w:r>
    </w:p>
    <w:p w14:paraId="28E5122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76F5A3F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2007 – 2009    Professor by contract of Civil law at the University of Salerno-Faculty of Economy. Italy</w:t>
      </w:r>
    </w:p>
    <w:p w14:paraId="48A090C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2008 -2011      Professor by contract of Civil law at the University of Florence – Faculty of Economy – Italy</w:t>
      </w:r>
    </w:p>
    <w:p w14:paraId="52DFE05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2008-2011       Professor by contract of Civil Law at the University of Florence – Faculty of Economy and Faculty of Engineering - Italy</w:t>
      </w:r>
    </w:p>
    <w:p w14:paraId="71AF2C1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2008                Professor at Rechtswissenschaftliche Fakultät der Universität zu Köln- Germany under the Lifelong Learning Programme/Erasmus-Teaching-Staff-Exchanges  . Topic: Insurance Law</w:t>
      </w:r>
    </w:p>
    <w:p w14:paraId="683B8C8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2013                Professor at the University of Oslo - Norway under Lifelong Learning Programme/Erasmus-Teaching-Staff-Exchanges. Topic: derivatives contract and insurance.</w:t>
      </w:r>
    </w:p>
    <w:p w14:paraId="4F8B01F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                Visiting Professor at the University Ritsumeikan Kyoto – Japan under the agreement of cooperation between Ritsumeikan University and Florence University. Topic: fundamentals of Italian private law.</w:t>
      </w:r>
    </w:p>
    <w:p w14:paraId="22D7424A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                Professor at Elte University – Budapest – Hungary under Lifelong Learning Programme/Erasmus-Teaching-Staff-Exchanges. Topic: European Law, law and language</w:t>
      </w:r>
    </w:p>
    <w:p w14:paraId="3716D76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                Professor at Valencia University – Valencia – Spain Lifelong Learning Programme/Erasmus-Teaching-Staff-Exchanges. Topic: family law, international adoption</w:t>
      </w:r>
    </w:p>
    <w:p w14:paraId="0251EE4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                Visiting Professor at Toyo University of Tokyo Japan, topics: Cultural Herigage protection, Reform of Justice System in Italy, Insurance and Sports.</w:t>
      </w:r>
    </w:p>
    <w:p w14:paraId="1C2DB55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209284E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Teacher in several interdisciplinary post laurea courses and in particular:</w:t>
      </w:r>
    </w:p>
    <w:p w14:paraId="3001688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Master Environment and Energy 2012/2013 and 2013/2014.</w:t>
      </w:r>
    </w:p>
    <w:p w14:paraId="411428B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School of Actuarial Sciences 2015 still on going</w:t>
      </w:r>
    </w:p>
    <w:p w14:paraId="3D6A98E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 </w:t>
      </w:r>
    </w:p>
    <w:p w14:paraId="3D786DAC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 </w:t>
      </w:r>
    </w:p>
    <w:p w14:paraId="50142937" w14:textId="77777777" w:rsidR="00D20385" w:rsidRPr="00D20385" w:rsidRDefault="00D20385" w:rsidP="00D203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ORGANISATION OF SCIENTIFIC MEETINGS (if applicable)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307DF2A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 </w:t>
      </w:r>
    </w:p>
    <w:p w14:paraId="6AD1E78C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2017                18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October- Singapore - Meeting on Motor Insurance and Technologies – Philippine</w:t>
      </w:r>
    </w:p>
    <w:p w14:paraId="11ACD6A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Aida World Motor Insurance meeting</w:t>
      </w:r>
    </w:p>
    <w:p w14:paraId="2EB2A03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http://aida.org.uk/workpart_motorins.asp</w:t>
      </w:r>
    </w:p>
    <w:p w14:paraId="15B8A9D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30</w:t>
      </w:r>
    </w:p>
    <w:p w14:paraId="68581A0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16EB93F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                2nd-3rd February Florence - International Congress on Bank and Insurance, Italy</w:t>
      </w:r>
    </w:p>
    <w:p w14:paraId="6697B27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                        </w:t>
      </w:r>
      <w:hyperlink r:id="rId6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https://cesifin.it/manifestazioni/</w:t>
        </w:r>
      </w:hyperlink>
    </w:p>
    <w:p w14:paraId="64A622E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150</w:t>
      </w:r>
    </w:p>
    <w:p w14:paraId="549596B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9C3B71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2016                6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December- Florence , Patrimonal garantees, Italy</w:t>
      </w:r>
    </w:p>
    <w:p w14:paraId="3452865A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400</w:t>
      </w:r>
    </w:p>
    <w:p w14:paraId="5CF9049C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</w:t>
      </w:r>
    </w:p>
    <w:p w14:paraId="5832AD5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2016                8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-9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September - Florence - International seminars Italy- Japan, Italy</w:t>
      </w:r>
    </w:p>
    <w:p w14:paraId="2B2FAB5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Cultural Heritage Protection under the agreement between Toyo University of Tokyo and Florence University</w:t>
      </w:r>
    </w:p>
    <w:p w14:paraId="5ECCAA7A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20</w:t>
      </w:r>
    </w:p>
    <w:p w14:paraId="6CB4F8E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75BE06B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                16th June Helsinki - University of Helsinki, Filland</w:t>
      </w:r>
    </w:p>
    <w:p w14:paraId="161589D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Aida world motor insurance meeting on “Do we need a 7th Motor Insurance Directive?” and Presentation of the Book of Prof. Rob Merkin (Exeter University- London) on "The law of Motor Insurance", Sweet - Maxwell, 2015</w:t>
      </w:r>
    </w:p>
    <w:p w14:paraId="5356608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            http://aida.org.uk/workpart_motorins.asp</w:t>
      </w:r>
    </w:p>
    <w:p w14:paraId="33C1662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50</w:t>
      </w:r>
    </w:p>
    <w:p w14:paraId="1D786A2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2F8CB29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2015                7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October, Florence, Italy</w:t>
      </w:r>
    </w:p>
    <w:p w14:paraId="43ACC1B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Polo scienze sociali</w:t>
      </w:r>
    </w:p>
    <w:p w14:paraId="5591834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                        Social media and Person</w:t>
      </w:r>
    </w:p>
    <w:p w14:paraId="4A65C17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150</w:t>
      </w:r>
    </w:p>
    <w:p w14:paraId="3CBBAC1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6C5377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2015                11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June 2015, Copenhagen, Denmark</w:t>
      </w:r>
    </w:p>
    <w:p w14:paraId="56EC71B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Aida world Motor insurance meeting: "At the beginig was the market and at the end was the law"</w:t>
      </w:r>
    </w:p>
    <w:p w14:paraId="47D2815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30</w:t>
      </w:r>
    </w:p>
    <w:p w14:paraId="71B9ECD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                        </w:t>
      </w:r>
      <w:hyperlink r:id="rId7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http://aida.org.uk/workpart_motorins.asp</w:t>
        </w:r>
      </w:hyperlink>
    </w:p>
    <w:p w14:paraId="04BF809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41B6142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                27th March. Florence, Consiglio della Regione Toscana Palace, Italy</w:t>
      </w:r>
    </w:p>
    <w:p w14:paraId="012EEA9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Forum on Sanitary Risk</w:t>
      </w:r>
    </w:p>
    <w:p w14:paraId="7FEA69F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            Number of partecipants: 150</w:t>
      </w:r>
    </w:p>
    <w:p w14:paraId="5EEFEAA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50A818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2015                6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Florence, Italy</w:t>
      </w:r>
    </w:p>
    <w:p w14:paraId="6F17147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Agricoltural Risk management</w:t>
      </w:r>
    </w:p>
    <w:p w14:paraId="63791AEE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100</w:t>
      </w:r>
    </w:p>
    <w:p w14:paraId="380B067C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 https://cesifin.it/manifestazioni/</w:t>
      </w:r>
    </w:p>
    <w:p w14:paraId="1A049DB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E2320B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2015                30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January, Florence, Italy</w:t>
      </w:r>
    </w:p>
    <w:p w14:paraId="64AADEE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“Self insurance and Risk management”</w:t>
      </w:r>
    </w:p>
    <w:p w14:paraId="0A36164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Number of partecipants: 150</w:t>
      </w:r>
    </w:p>
    <w:p w14:paraId="5800FA1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                        </w:t>
      </w:r>
      <w:hyperlink r:id="rId8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https://cesifin.it/manifestazioni/</w:t>
        </w:r>
      </w:hyperlink>
    </w:p>
    <w:p w14:paraId="3886C72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25920C1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2014                28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September- 2 October, Roma, Università Europea, Italy</w:t>
      </w:r>
    </w:p>
    <w:p w14:paraId="6EE7872E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Aida world Congress</w:t>
      </w:r>
    </w:p>
    <w:p w14:paraId="4339D6F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                        </w:t>
      </w:r>
      <w:hyperlink r:id="rId9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www.aida-italia.org/aida2014/privacy_ita.htm</w:t>
        </w:r>
      </w:hyperlink>
    </w:p>
    <w:p w14:paraId="1CF880E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                        n. partecipants 400</w:t>
      </w:r>
    </w:p>
    <w:p w14:paraId="0475AFC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1E43B6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2014                8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May, Athens, Greek</w:t>
      </w:r>
    </w:p>
    <w:p w14:paraId="1BC8CD4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 Aida World Motor Insurance Meeting on "Motor liability and boat liability: damages, compensation, insurance"</w:t>
      </w:r>
    </w:p>
    <w:p w14:paraId="01778F8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n. partecipants: 30</w:t>
      </w:r>
    </w:p>
    <w:p w14:paraId="62CA287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                        </w:t>
      </w:r>
      <w:hyperlink r:id="rId10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http://aida.org.uk/workpart_motorins.asp</w:t>
        </w:r>
      </w:hyperlink>
    </w:p>
    <w:p w14:paraId="007FA28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B8A913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2014                7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February, Florence, Italy</w:t>
      </w:r>
    </w:p>
    <w:p w14:paraId="4DF2076E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New frontiers of mandatory insurance</w:t>
      </w:r>
    </w:p>
    <w:p w14:paraId="5913F67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n. partecipants: 150</w:t>
      </w:r>
    </w:p>
    <w:p w14:paraId="6DE2A4C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                        </w:t>
      </w:r>
      <w:hyperlink r:id="rId11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https://cesifin.it/manifestazioni/</w:t>
        </w:r>
      </w:hyperlink>
    </w:p>
    <w:p w14:paraId="2AD7F13C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94E525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</w:t>
      </w:r>
    </w:p>
    <w:p w14:paraId="0CBA327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2013                8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May, Lisboa, Portugal</w:t>
      </w:r>
    </w:p>
    <w:p w14:paraId="5E2DFA8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Aida world Motor Insurance meeting on “Compensation of non patrimonial damage and frauds”</w:t>
      </w:r>
    </w:p>
    <w:p w14:paraId="24F1195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                                   </w:t>
      </w:r>
      <w:hyperlink r:id="rId12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http://aida.org.uk/workpart_motorins.asp</w:t>
        </w:r>
      </w:hyperlink>
    </w:p>
    <w:p w14:paraId="5064C6B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partecipants: 50</w:t>
      </w:r>
    </w:p>
    <w:p w14:paraId="45290EBC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5327267A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2012                28</w:t>
      </w:r>
      <w:r w:rsidRPr="00D203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th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May 2012, Florence, Italy</w:t>
      </w:r>
    </w:p>
    <w:p w14:paraId="1FFBEA8B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Insurance of Catastrophic Events</w:t>
      </w:r>
    </w:p>
    <w:p w14:paraId="1E61904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https://cesifin.it/manifestazioni/</w:t>
      </w:r>
    </w:p>
    <w:p w14:paraId="1FE85C4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028753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200?                Please specify type of event / number of participants / Country</w:t>
      </w:r>
    </w:p>
    <w:p w14:paraId="1B24C68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6CDFCCFA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 </w:t>
      </w:r>
    </w:p>
    <w:p w14:paraId="60C780AA" w14:textId="77777777" w:rsidR="00D20385" w:rsidRPr="00D20385" w:rsidRDefault="00D20385" w:rsidP="00D203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INSTITUTIONALRESPONSIBILITIES (if applicable)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609FDEA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702ED31C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2006 on goingFacultymember, University of Florence, Department of Juridical Science, Italy</w:t>
      </w:r>
    </w:p>
    <w:p w14:paraId="4F65DCD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                GraduateStudentAdvisor, , University of Florence, Department of Legal Science, Italy</w:t>
      </w:r>
    </w:p>
    <w:p w14:paraId="11D543A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                Member of the Doctoral School University of Perugia, Italy</w:t>
      </w:r>
    </w:p>
    <w:p w14:paraId="3D92001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 on goingDelegate of the Department of Legal Science Italy for periodical assessment (VQR) and for open source</w:t>
      </w:r>
    </w:p>
    <w:p w14:paraId="251A4DB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 on going Organizer of Internal Seminars under the agreement between the University of Florence and Toyo University of Tokyo</w:t>
      </w:r>
    </w:p>
    <w:p w14:paraId="7D23693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2014 on going Coordinator of the international agreement between Toyo University and Florence University</w:t>
      </w:r>
    </w:p>
    <w:p w14:paraId="52898FF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 on going Coordinator of the international agreement between Ritsumeikan University of Kyoto and University of Florence</w:t>
      </w:r>
    </w:p>
    <w:p w14:paraId="02640CB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 on going Coordinator of the international agreement between Pretoria University (South Africa) and</w:t>
      </w:r>
    </w:p>
    <w:p w14:paraId="534854C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Florence University.</w:t>
      </w:r>
    </w:p>
    <w:p w14:paraId="18E8DB5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832836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4E8ADA4" w14:textId="77777777" w:rsidR="00D20385" w:rsidRPr="00D20385" w:rsidRDefault="00D20385" w:rsidP="00D203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COMMISSIONS OF TRUST (if applicable)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6D5A132A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 </w:t>
      </w:r>
    </w:p>
    <w:p w14:paraId="339E210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2009                Member of PC Aida Italia</w:t>
      </w:r>
    </w:p>
    <w:p w14:paraId="5464E8D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2010                Reviewer in VQR proceeding , Miur, Italy </w:t>
      </w:r>
      <w:hyperlink r:id="rId13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https://vqr.cineca.it/</w:t>
        </w:r>
      </w:hyperlink>
    </w:p>
    <w:p w14:paraId="3E44A8B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 on going Reviewer for “International Journal of advances in management science (IJAMS)” Published by Science and Engineering Publishing Company, Terre Haute, IN 47802, USA.</w:t>
      </w:r>
    </w:p>
    <w:p w14:paraId="6B0A3C70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 on going Presidential Council of AIDA world, UK</w:t>
      </w:r>
    </w:p>
    <w:p w14:paraId="02BD967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2013 on going Reviewer of Giustizia Civile Review, Italy</w:t>
      </w:r>
    </w:p>
    <w:p w14:paraId="3E421DC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2013 on going Member of the Directors committee , Area Bank, Insurance and Financial market,</w:t>
      </w:r>
    </w:p>
    <w:p w14:paraId="097D779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2014 on goingReviewer in VQR proceeding, Miur, Italy </w:t>
      </w:r>
      <w:hyperlink r:id="rId14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https://vqr.cineca.it/</w:t>
        </w:r>
      </w:hyperlink>
    </w:p>
    <w:p w14:paraId="2D61EF5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2014 on goingMember of the Directors Committee of “Insurance Science” book series, Italy</w:t>
      </w:r>
    </w:p>
    <w:p w14:paraId="2126BBE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 on goingMember of the Scientific advisory board Assicurazioni review, Italy</w:t>
      </w:r>
    </w:p>
    <w:p w14:paraId="6602B58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2015 on going Member of the scientific committee on insurance intermediation CESIA, Italy</w:t>
      </w:r>
    </w:p>
    <w:p w14:paraId="10FBC40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 on goingMember of the Directors Committee of Dimaf review, Italy</w:t>
      </w:r>
    </w:p>
    <w:p w14:paraId="259B35C7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2016 on going Member of the scientific committee on “Agromafie” Coldiretti (Italian association of farmers).</w:t>
      </w:r>
    </w:p>
    <w:p w14:paraId="4E6ADDD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74CD9D67" w14:textId="77777777" w:rsidR="00D20385" w:rsidRPr="00D20385" w:rsidRDefault="00D20385" w:rsidP="00D203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MEMBERSHIPSOFSCIENTIFICSOCIETIES (if applicable)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0F1C74E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 </w:t>
      </w:r>
    </w:p>
    <w:p w14:paraId="51BC83F9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2008                Member of Aida</w:t>
      </w:r>
    </w:p>
    <w:p w14:paraId="481FD60D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2011                Member of Italian Association of civil lawyers, www.civilistiitaliani.eu/</w:t>
      </w:r>
    </w:p>
    <w:p w14:paraId="08638E7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2011                Member of Sisdic, </w:t>
      </w:r>
      <w:hyperlink r:id="rId15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www.sisdic.it</w:t>
        </w:r>
      </w:hyperlink>
    </w:p>
    <w:p w14:paraId="6E5D014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2011                Scientific secretary of CISA interuniversitary center for actuarial studies</w:t>
      </w:r>
    </w:p>
    <w:p w14:paraId="01062A4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2012                Coordinator of Motor insurance working party Aida worldhttp://aida.org.uk/workpart_motorins.asp</w:t>
      </w:r>
    </w:p>
    <w:p w14:paraId="648FBB0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2014                Member of Adde, association of Business Law</w:t>
      </w:r>
    </w:p>
    <w:p w14:paraId="7906FD5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2014                Founding member of “Alta Scuola Giuridica”, Camerino, Italy</w:t>
      </w:r>
    </w:p>
    <w:p w14:paraId="1C3108CF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2017                P.I. of the research Network “GoinEu”, JUST-JCOO-CIVI-AG-2016</w:t>
      </w:r>
    </w:p>
    <w:p w14:paraId="202BB4C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                       Partners: Elte University of Budapest, University of Valencia, Notary European Foundation, Coimbra University, Cnrs (France), AMI (Association of family law), University of Florence</w:t>
      </w:r>
    </w:p>
    <w:p w14:paraId="47C23BDC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17F486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B097D5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–                     Member, Research Network “</w:t>
      </w:r>
      <w:r w:rsidRPr="00D20385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>Name of Research Network</w:t>
      </w: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”</w:t>
      </w:r>
    </w:p>
    <w:p w14:paraId="06198DD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200? –             Associated Member, Name of Faculty/ Department/Centre, Name of University/ Institution/ Country</w:t>
      </w:r>
    </w:p>
    <w:p w14:paraId="1D62D798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200? –             Founding Member, Name of Faculty/ Department/Centre, Name of University/ Institution/ Country</w:t>
      </w:r>
    </w:p>
    <w:p w14:paraId="73F5AEAE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333B4435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3B47236" w14:textId="77777777" w:rsidR="00D20385" w:rsidRPr="00D20385" w:rsidRDefault="00D20385" w:rsidP="00D203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MAJOR COLLABORATIONS (if applicable)</w:t>
      </w:r>
    </w:p>
    <w:p w14:paraId="3C8E23A3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 </w:t>
      </w:r>
    </w:p>
    <w:p w14:paraId="33F9E986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Iemest, </w:t>
      </w:r>
      <w:hyperlink r:id="rId16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www.iemest.eu/</w:t>
        </w:r>
      </w:hyperlink>
    </w:p>
    <w:p w14:paraId="15809432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Incer Institute </w:t>
      </w:r>
      <w:hyperlink r:id="rId17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http://incer.mysupersite.it.spazioweb.it/</w:t>
        </w:r>
      </w:hyperlink>
    </w:p>
    <w:p w14:paraId="00C205D4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Creditagri </w:t>
      </w:r>
      <w:hyperlink r:id="rId18" w:history="1">
        <w:r w:rsidRPr="00D20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http://www.creditagri.com/it/</w:t>
        </w:r>
      </w:hyperlink>
    </w:p>
    <w:p w14:paraId="2E664A51" w14:textId="77777777" w:rsidR="00D20385" w:rsidRPr="00D20385" w:rsidRDefault="00D20385" w:rsidP="00D2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D203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Ivass (Italian authority of insurance market)</w:t>
      </w:r>
    </w:p>
    <w:p w14:paraId="5EF39E23" w14:textId="77777777" w:rsidR="00D20385" w:rsidRPr="00D20385" w:rsidRDefault="00D20385" w:rsidP="00D20385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2038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                     </w:t>
      </w:r>
    </w:p>
    <w:p w14:paraId="43069794" w14:textId="77777777" w:rsidR="00850EC0" w:rsidRDefault="00850EC0"/>
    <w:sectPr w:rsidR="00850EC0" w:rsidSect="00D2038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164"/>
    <w:multiLevelType w:val="multilevel"/>
    <w:tmpl w:val="9AD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32E4E"/>
    <w:multiLevelType w:val="multilevel"/>
    <w:tmpl w:val="593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C4EF7"/>
    <w:multiLevelType w:val="multilevel"/>
    <w:tmpl w:val="5FE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61578"/>
    <w:multiLevelType w:val="multilevel"/>
    <w:tmpl w:val="A7A0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947BE"/>
    <w:multiLevelType w:val="multilevel"/>
    <w:tmpl w:val="2E2E1C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5048E"/>
    <w:multiLevelType w:val="multilevel"/>
    <w:tmpl w:val="E23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D4136"/>
    <w:multiLevelType w:val="multilevel"/>
    <w:tmpl w:val="076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40E4F"/>
    <w:multiLevelType w:val="multilevel"/>
    <w:tmpl w:val="5152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F321D"/>
    <w:multiLevelType w:val="multilevel"/>
    <w:tmpl w:val="7B5A9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65B28"/>
    <w:multiLevelType w:val="multilevel"/>
    <w:tmpl w:val="C18C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04E00"/>
    <w:multiLevelType w:val="multilevel"/>
    <w:tmpl w:val="497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F4302"/>
    <w:multiLevelType w:val="hybridMultilevel"/>
    <w:tmpl w:val="266C5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85"/>
    <w:rsid w:val="00434766"/>
    <w:rsid w:val="00850EC0"/>
    <w:rsid w:val="00884A9D"/>
    <w:rsid w:val="00D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4224"/>
  <w15:chartTrackingRefBased/>
  <w15:docId w15:val="{446B5901-434F-4F9C-BD46-A12E491F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ifin.it/manifestazioni/" TargetMode="External"/><Relationship Id="rId13" Type="http://schemas.openxmlformats.org/officeDocument/2006/relationships/hyperlink" Target="https://vqr.cineca.it/" TargetMode="External"/><Relationship Id="rId18" Type="http://schemas.openxmlformats.org/officeDocument/2006/relationships/hyperlink" Target="http://www.creditagri.com/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da.org.uk/workpart_motorins.asp" TargetMode="External"/><Relationship Id="rId12" Type="http://schemas.openxmlformats.org/officeDocument/2006/relationships/hyperlink" Target="http://aida.org.uk/workpart_motorins.asp" TargetMode="External"/><Relationship Id="rId17" Type="http://schemas.openxmlformats.org/officeDocument/2006/relationships/hyperlink" Target="http://incer.mysupersite.it.spazioweb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mest.e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esifin.it/manifestazioni/" TargetMode="External"/><Relationship Id="rId11" Type="http://schemas.openxmlformats.org/officeDocument/2006/relationships/hyperlink" Target="https://cesifin.it/manifestazioni/" TargetMode="External"/><Relationship Id="rId5" Type="http://schemas.openxmlformats.org/officeDocument/2006/relationships/hyperlink" Target="http://www.unifi.it/p-doc2-2016-200005-L-3f2a3d323a2e29-0.html" TargetMode="External"/><Relationship Id="rId15" Type="http://schemas.openxmlformats.org/officeDocument/2006/relationships/hyperlink" Target="http://www.sisdic.it/" TargetMode="External"/><Relationship Id="rId10" Type="http://schemas.openxmlformats.org/officeDocument/2006/relationships/hyperlink" Target="http://aida.org.uk/workpart_motorins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da-italia.org/aida2014/privacy_ita.htm" TargetMode="External"/><Relationship Id="rId14" Type="http://schemas.openxmlformats.org/officeDocument/2006/relationships/hyperlink" Target="https://vqr.cinec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Hardy</dc:creator>
  <cp:keywords/>
  <dc:description/>
  <cp:lastModifiedBy>Tim Hardy</cp:lastModifiedBy>
  <cp:revision>1</cp:revision>
  <dcterms:created xsi:type="dcterms:W3CDTF">2018-03-07T00:16:00Z</dcterms:created>
  <dcterms:modified xsi:type="dcterms:W3CDTF">2018-03-07T00:23:00Z</dcterms:modified>
</cp:coreProperties>
</file>