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8E2C" w14:textId="77777777" w:rsidR="00134C48" w:rsidRDefault="008E1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AIDA Europe Young Authors Award Winners</w:t>
      </w:r>
    </w:p>
    <w:p w14:paraId="78C42006" w14:textId="77777777" w:rsidR="00134C48" w:rsidRDefault="008E1623">
      <w:pPr>
        <w:jc w:val="center"/>
      </w:pPr>
      <w:r>
        <w:t xml:space="preserve">(NB: for sight of winning authors’ published work since 2018 go to the </w:t>
      </w:r>
      <w:r>
        <w:rPr>
          <w:rFonts w:cstheme="minorHAnsi"/>
          <w:color w:val="495057"/>
          <w:shd w:val="clear" w:color="auto" w:fill="FFFFFF"/>
        </w:rPr>
        <w:t>AIDA Europe Research Series on Insurance Law and Regulation</w:t>
      </w:r>
      <w:r>
        <w:rPr>
          <w:rFonts w:cstheme="minorHAnsi"/>
        </w:rPr>
        <w:t>:</w:t>
      </w:r>
      <w:r>
        <w:t xml:space="preserve"> </w:t>
      </w:r>
      <w:hyperlink r:id="rId5">
        <w:r>
          <w:rPr>
            <w:rStyle w:val="InternetLink"/>
            <w:b/>
            <w:bCs/>
          </w:rPr>
          <w:t>https://www.springer.com/series/16331</w:t>
        </w:r>
      </w:hyperlink>
      <w:r>
        <w:rPr>
          <w:b/>
          <w:bCs/>
        </w:rPr>
        <w:t>)</w:t>
      </w:r>
    </w:p>
    <w:p w14:paraId="170D71B4" w14:textId="77777777" w:rsidR="00134C48" w:rsidRDefault="00134C48">
      <w:pPr>
        <w:jc w:val="center"/>
        <w:rPr>
          <w:b/>
          <w:bCs/>
        </w:rPr>
      </w:pPr>
    </w:p>
    <w:tbl>
      <w:tblPr>
        <w:tblStyle w:val="TableGrid"/>
        <w:tblW w:w="12616" w:type="dxa"/>
        <w:jc w:val="center"/>
        <w:tblLook w:val="04A0" w:firstRow="1" w:lastRow="0" w:firstColumn="1" w:lastColumn="0" w:noHBand="0" w:noVBand="1"/>
      </w:tblPr>
      <w:tblGrid>
        <w:gridCol w:w="1135"/>
        <w:gridCol w:w="3118"/>
        <w:gridCol w:w="3544"/>
        <w:gridCol w:w="4819"/>
      </w:tblGrid>
      <w:tr w:rsidR="00134C48" w14:paraId="311ADEB5" w14:textId="77777777">
        <w:trPr>
          <w:jc w:val="center"/>
        </w:trPr>
        <w:tc>
          <w:tcPr>
            <w:tcW w:w="1134" w:type="dxa"/>
            <w:shd w:val="clear" w:color="auto" w:fill="D9D9D9" w:themeFill="background1" w:themeFillShade="D9"/>
          </w:tcPr>
          <w:p w14:paraId="79CFD30A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4E01FDE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Winner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5335D98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Organisation/Country 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E9A50CE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</w:tr>
      <w:tr w:rsidR="00C87061" w14:paraId="3ABDA51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FECB577" w14:textId="06406D0D" w:rsidR="00C87061" w:rsidRDefault="00C870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14:paraId="3DEF6FEC" w14:textId="73A40CC6" w:rsidR="00C87061" w:rsidRPr="00C87061" w:rsidRDefault="00C87061" w:rsidP="00C87061">
            <w:pPr>
              <w:pStyle w:val="NormalWeb"/>
              <w:shd w:val="clear" w:color="auto" w:fill="FFFFFF"/>
              <w:tabs>
                <w:tab w:val="num" w:pos="1800"/>
              </w:tabs>
              <w:spacing w:before="0" w:beforeAutospacing="0"/>
              <w:jc w:val="center"/>
              <w:rPr>
                <w:rFonts w:ascii="Arial" w:hAnsi="Arial" w:cs="Arial"/>
                <w:color w:val="495057"/>
                <w:sz w:val="20"/>
                <w:szCs w:val="20"/>
              </w:rPr>
            </w:pPr>
            <w:r w:rsidRPr="00C87061">
              <w:rPr>
                <w:rFonts w:ascii="Arial" w:hAnsi="Arial" w:cs="Arial"/>
                <w:b/>
                <w:bCs/>
                <w:color w:val="495057"/>
                <w:sz w:val="20"/>
                <w:szCs w:val="20"/>
              </w:rPr>
              <w:t xml:space="preserve">Angel​o </w:t>
            </w:r>
            <w:proofErr w:type="spellStart"/>
            <w:r w:rsidRPr="00C87061">
              <w:rPr>
                <w:rFonts w:ascii="Arial" w:hAnsi="Arial" w:cs="Arial"/>
                <w:b/>
                <w:bCs/>
                <w:color w:val="495057"/>
                <w:sz w:val="20"/>
                <w:szCs w:val="20"/>
              </w:rPr>
              <w:t>Borselli</w:t>
            </w:r>
            <w:proofErr w:type="spellEnd"/>
          </w:p>
          <w:p w14:paraId="36FA8773" w14:textId="77777777" w:rsidR="00C87061" w:rsidRDefault="00C870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442B0BF0" w14:textId="38AC3F25" w:rsidR="00C87061" w:rsidRDefault="00A071A1">
            <w:pPr>
              <w:spacing w:after="0" w:line="216" w:lineRule="auto"/>
              <w:jc w:val="center"/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Fellow</w:t>
            </w:r>
            <w:r w:rsidR="00C87061">
              <w:rPr>
                <w:rFonts w:ascii="Arial" w:hAnsi="Arial" w:cs="Arial"/>
                <w:sz w:val="20"/>
                <w:szCs w:val="20"/>
              </w:rPr>
              <w:t>, Department of Law, Bocconi University, Milan, Italy</w:t>
            </w:r>
          </w:p>
        </w:tc>
        <w:tc>
          <w:tcPr>
            <w:tcW w:w="4819" w:type="dxa"/>
            <w:shd w:val="clear" w:color="auto" w:fill="auto"/>
          </w:tcPr>
          <w:p w14:paraId="4275C2C4" w14:textId="63E5CBA1" w:rsidR="00C87061" w:rsidRDefault="00C870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2078C">
              <w:rPr>
                <w:rFonts w:ascii="Arial" w:hAnsi="Arial" w:cs="Arial"/>
                <w:color w:val="495057"/>
              </w:rPr>
              <w:t>Insurance in M&amp;A Transactions</w:t>
            </w:r>
          </w:p>
        </w:tc>
      </w:tr>
      <w:tr w:rsidR="00C87061" w14:paraId="51D3CBBA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7FF44C7" w14:textId="247CA9E0" w:rsidR="00C87061" w:rsidRDefault="00C8706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14:paraId="36FE368C" w14:textId="2101CBC1" w:rsidR="00C87061" w:rsidRPr="00C87061" w:rsidRDefault="00C87061" w:rsidP="00C87061">
            <w:pPr>
              <w:pStyle w:val="NormalWeb"/>
              <w:shd w:val="clear" w:color="auto" w:fill="FFFFFF"/>
              <w:tabs>
                <w:tab w:val="num" w:pos="1800"/>
              </w:tabs>
              <w:spacing w:before="0" w:beforeAutospacing="0"/>
              <w:jc w:val="center"/>
              <w:rPr>
                <w:rFonts w:ascii="Arial" w:hAnsi="Arial" w:cs="Arial"/>
                <w:b/>
                <w:bCs/>
                <w:color w:val="495057"/>
                <w:sz w:val="20"/>
                <w:szCs w:val="20"/>
              </w:rPr>
            </w:pPr>
            <w:proofErr w:type="spellStart"/>
            <w:r w:rsidRPr="008F24E3">
              <w:rPr>
                <w:rFonts w:ascii="Arial" w:hAnsi="Arial" w:cs="Arial"/>
                <w:b/>
                <w:bCs/>
                <w:color w:val="495057"/>
                <w:sz w:val="22"/>
                <w:szCs w:val="22"/>
              </w:rPr>
              <w:t>Jeremmy</w:t>
            </w:r>
            <w:proofErr w:type="spellEnd"/>
            <w:r w:rsidRPr="008F24E3">
              <w:rPr>
                <w:rFonts w:ascii="Arial" w:hAnsi="Arial" w:cs="Arial"/>
                <w:b/>
                <w:bCs/>
                <w:color w:val="495057"/>
                <w:sz w:val="22"/>
                <w:szCs w:val="22"/>
              </w:rPr>
              <w:t xml:space="preserve"> </w:t>
            </w:r>
            <w:proofErr w:type="spellStart"/>
            <w:r w:rsidRPr="008F24E3">
              <w:rPr>
                <w:rFonts w:ascii="Arial" w:hAnsi="Arial" w:cs="Arial"/>
                <w:b/>
                <w:bCs/>
                <w:color w:val="495057"/>
                <w:sz w:val="22"/>
                <w:szCs w:val="22"/>
              </w:rPr>
              <w:t>Okonjo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517F71CC" w14:textId="668B8AA6" w:rsidR="00C87061" w:rsidRDefault="00A071A1">
            <w:pPr>
              <w:spacing w:after="0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Lecturer, University of Kent and Post-Doctoral Researcher at </w:t>
            </w:r>
            <w:r w:rsidRPr="00A071A1">
              <w:rPr>
                <w:rFonts w:ascii="Arial" w:hAnsi="Arial" w:cs="Arial"/>
                <w:color w:val="171717"/>
                <w:sz w:val="20"/>
                <w:szCs w:val="20"/>
                <w:shd w:val="clear" w:color="auto" w:fill="FFFFFF"/>
              </w:rPr>
              <w:t>Centre for Commercial Law Studies (CCLS), Queen Mary University of London School of Law</w:t>
            </w:r>
            <w:r w:rsidRPr="00A071A1">
              <w:rPr>
                <w:rFonts w:ascii="Arial" w:hAnsi="Arial" w:cs="Arial"/>
                <w:sz w:val="20"/>
                <w:szCs w:val="20"/>
              </w:rPr>
              <w:t xml:space="preserve"> UK</w:t>
            </w:r>
          </w:p>
        </w:tc>
        <w:tc>
          <w:tcPr>
            <w:tcW w:w="4819" w:type="dxa"/>
            <w:shd w:val="clear" w:color="auto" w:fill="auto"/>
          </w:tcPr>
          <w:p w14:paraId="213D9041" w14:textId="0B0C884C" w:rsidR="00C87061" w:rsidRPr="0032078C" w:rsidRDefault="00C87061">
            <w:pPr>
              <w:spacing w:after="0" w:line="240" w:lineRule="auto"/>
              <w:jc w:val="center"/>
              <w:rPr>
                <w:rFonts w:ascii="Arial" w:hAnsi="Arial" w:cs="Arial"/>
                <w:color w:val="495057"/>
              </w:rPr>
            </w:pPr>
            <w:r w:rsidRPr="0032078C">
              <w:rPr>
                <w:rFonts w:ascii="Arial" w:hAnsi="Arial" w:cs="Arial"/>
                <w:color w:val="495057"/>
              </w:rPr>
              <w:t>The algorithmic future of insurance supervision in the EU: A reality check</w:t>
            </w:r>
          </w:p>
        </w:tc>
      </w:tr>
      <w:tr w:rsidR="00134C48" w14:paraId="6CB7E6E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EDE8092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14:paraId="68F7516E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Diana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Bozek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14:paraId="72FBD47B" w14:textId="77777777" w:rsidR="00134C48" w:rsidRDefault="008E162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>PhD</w:t>
            </w:r>
          </w:p>
          <w:p w14:paraId="421365A0" w14:textId="77777777" w:rsidR="00134C48" w:rsidRDefault="008E162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>Insurance Law Institute, Faculty of Law and Administration</w:t>
            </w:r>
          </w:p>
          <w:p w14:paraId="7D2E772C" w14:textId="77777777" w:rsidR="00134C48" w:rsidRDefault="008E1623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 xml:space="preserve">University of Warsaw, Poland </w:t>
            </w:r>
          </w:p>
        </w:tc>
        <w:tc>
          <w:tcPr>
            <w:tcW w:w="4819" w:type="dxa"/>
            <w:shd w:val="clear" w:color="auto" w:fill="auto"/>
          </w:tcPr>
          <w:p w14:paraId="7A9EE132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Redefining product management - IDD’s perspective</w:t>
            </w:r>
          </w:p>
          <w:p w14:paraId="3C323213" w14:textId="77777777" w:rsidR="00134C48" w:rsidRDefault="008E1623">
            <w:pPr>
              <w:spacing w:after="0" w:line="240" w:lineRule="auto"/>
              <w:jc w:val="center"/>
            </w:pPr>
            <w:r>
              <w:t xml:space="preserve">See also </w:t>
            </w:r>
            <w:hyperlink r:id="rId6">
              <w:r>
                <w:rPr>
                  <w:rStyle w:val="ListLabel2"/>
                </w:rPr>
                <w:t>Diana Bozek.pptx</w:t>
              </w:r>
            </w:hyperlink>
          </w:p>
        </w:tc>
      </w:tr>
      <w:tr w:rsidR="00134C48" w14:paraId="10AC8E5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623251B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14:paraId="6D536555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Viktoria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Chatzara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14:paraId="336356A1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Rokas Law Firm, </w:t>
            </w:r>
            <w:r>
              <w:rPr>
                <w:rFonts w:ascii="Arial" w:hAnsi="Arial" w:cs="Arial"/>
                <w:sz w:val="20"/>
                <w:szCs w:val="20"/>
              </w:rPr>
              <w:t>Athens, Greece</w:t>
            </w:r>
          </w:p>
        </w:tc>
        <w:tc>
          <w:tcPr>
            <w:tcW w:w="4819" w:type="dxa"/>
            <w:shd w:val="clear" w:color="auto" w:fill="auto"/>
          </w:tcPr>
          <w:p w14:paraId="04FF35EF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The interplay between the GDPR and the IDD</w:t>
            </w:r>
          </w:p>
          <w:p w14:paraId="4DC4C453" w14:textId="77777777" w:rsidR="00134C48" w:rsidRDefault="008E1623">
            <w:pPr>
              <w:spacing w:after="0" w:line="240" w:lineRule="auto"/>
              <w:jc w:val="center"/>
            </w:pPr>
            <w:r>
              <w:t xml:space="preserve">See also </w:t>
            </w:r>
            <w:hyperlink r:id="rId7">
              <w:proofErr w:type="spellStart"/>
              <w:r>
                <w:rPr>
                  <w:rStyle w:val="ListLabel2"/>
                </w:rPr>
                <w:t>VChatzara_GDPR</w:t>
              </w:r>
              <w:proofErr w:type="spellEnd"/>
              <w:r>
                <w:rPr>
                  <w:rStyle w:val="ListLabel2"/>
                </w:rPr>
                <w:t xml:space="preserve"> and IDD interplay.pptx</w:t>
              </w:r>
            </w:hyperlink>
          </w:p>
        </w:tc>
      </w:tr>
      <w:tr w:rsidR="00134C48" w14:paraId="1FAE3798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6DCEEC1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14:paraId="24C02B78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Regitze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Aalykke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Hansen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Christian Bo Kolding-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Krøger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14:paraId="7B506DC3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Kammeradvokaten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Poul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Schmith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, Copenhagen,</w:t>
            </w:r>
            <w:r>
              <w:rPr>
                <w:rFonts w:ascii="Arial" w:hAnsi="Arial" w:cs="Arial"/>
                <w:sz w:val="20"/>
                <w:szCs w:val="20"/>
              </w:rPr>
              <w:t xml:space="preserve"> Denmark</w:t>
            </w:r>
          </w:p>
        </w:tc>
        <w:tc>
          <w:tcPr>
            <w:tcW w:w="4819" w:type="dxa"/>
            <w:shd w:val="clear" w:color="auto" w:fill="auto"/>
          </w:tcPr>
          <w:p w14:paraId="578FC381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promised increase in customer protection under the IDD. Customers’ demands and needs and comparable pre-contractual information in form of a standardised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IPID</w:t>
            </w:r>
            <w:proofErr w:type="gramEnd"/>
          </w:p>
          <w:p w14:paraId="414C1AD5" w14:textId="77777777" w:rsidR="00134C48" w:rsidRDefault="008E1623">
            <w:pPr>
              <w:spacing w:after="0" w:line="240" w:lineRule="auto"/>
              <w:jc w:val="center"/>
            </w:pPr>
            <w:r>
              <w:t xml:space="preserve">See also </w:t>
            </w:r>
            <w:hyperlink r:id="rId8">
              <w:r>
                <w:rPr>
                  <w:rStyle w:val="ListLabel2"/>
                </w:rPr>
                <w:t xml:space="preserve">Amelie </w:t>
              </w:r>
              <w:proofErr w:type="spellStart"/>
              <w:r>
                <w:rPr>
                  <w:rStyle w:val="ListLabel2"/>
                </w:rPr>
                <w:t>Brofeldt</w:t>
              </w:r>
              <w:proofErr w:type="spellEnd"/>
              <w:r>
                <w:rPr>
                  <w:rStyle w:val="ListLabel2"/>
                </w:rPr>
                <w:t xml:space="preserve"> and Christian Bo Kolding-Krøger.pptx</w:t>
              </w:r>
            </w:hyperlink>
          </w:p>
        </w:tc>
      </w:tr>
      <w:tr w:rsidR="00134C48" w14:paraId="4C8E2B56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997905E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3118" w:type="dxa"/>
            <w:shd w:val="clear" w:color="auto" w:fill="auto"/>
          </w:tcPr>
          <w:p w14:paraId="468A514C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Ostrowska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14:paraId="435DA0DC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>PhD Candidate</w:t>
            </w:r>
          </w:p>
          <w:p w14:paraId="79F0E000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 xml:space="preserve">Insurance Law </w:t>
            </w: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>Institute, Faculty of Law and Administration</w:t>
            </w:r>
          </w:p>
          <w:p w14:paraId="28CE562A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+mn-ea" w:hAnsi="Arial" w:cs="Arial"/>
                <w:color w:val="000000"/>
                <w:kern w:val="2"/>
                <w:sz w:val="20"/>
                <w:szCs w:val="20"/>
                <w:lang w:eastAsia="en-GB"/>
              </w:rPr>
              <w:t xml:space="preserve">University of Warsaw, Poland </w:t>
            </w:r>
          </w:p>
        </w:tc>
        <w:tc>
          <w:tcPr>
            <w:tcW w:w="4819" w:type="dxa"/>
            <w:shd w:val="clear" w:color="auto" w:fill="auto"/>
          </w:tcPr>
          <w:p w14:paraId="0ECC4DF8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Information duties stemming from the IDD as an example of faulty application of the principle of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proportionality</w:t>
            </w:r>
            <w:proofErr w:type="gramEnd"/>
          </w:p>
          <w:p w14:paraId="4ED7EC39" w14:textId="77777777" w:rsidR="00134C48" w:rsidRDefault="008E1623">
            <w:pPr>
              <w:spacing w:after="0" w:line="240" w:lineRule="auto"/>
              <w:jc w:val="center"/>
            </w:pPr>
            <w:r>
              <w:t xml:space="preserve">See also </w:t>
            </w:r>
            <w:hyperlink r:id="rId9">
              <w:r>
                <w:rPr>
                  <w:rStyle w:val="ListLabel2"/>
                </w:rPr>
                <w:t xml:space="preserve">Marta </w:t>
              </w:r>
              <w:proofErr w:type="spellStart"/>
              <w:r>
                <w:rPr>
                  <w:rStyle w:val="ListLabel2"/>
                </w:rPr>
                <w:t>Ostrowska_AIDA</w:t>
              </w:r>
              <w:proofErr w:type="spellEnd"/>
              <w:r>
                <w:rPr>
                  <w:rStyle w:val="ListLabel2"/>
                </w:rPr>
                <w:t xml:space="preserve"> Europe_Lisbon_2019.pptx</w:t>
              </w:r>
            </w:hyperlink>
          </w:p>
        </w:tc>
      </w:tr>
      <w:tr w:rsidR="00134C48" w14:paraId="548E0C29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52159EA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14:paraId="6B83070D" w14:textId="270A5036" w:rsidR="00134C48" w:rsidRDefault="008E1623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Angelo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Borselli</w:t>
            </w:r>
            <w:proofErr w:type="spellEnd"/>
          </w:p>
          <w:p w14:paraId="1CB25B89" w14:textId="77777777" w:rsidR="00134C48" w:rsidRDefault="00134C48">
            <w:pPr>
              <w:spacing w:beforeAutospacing="1"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14:paraId="016E5A22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Postdoctoral Researcher, Department of Law</w:t>
            </w:r>
            <w:r>
              <w:rPr>
                <w:rFonts w:ascii="Arial" w:hAnsi="Arial" w:cs="Arial"/>
                <w:sz w:val="20"/>
                <w:szCs w:val="20"/>
              </w:rPr>
              <w:t xml:space="preserve">, Bocconi University, Milan, Italy </w:t>
            </w:r>
          </w:p>
        </w:tc>
        <w:tc>
          <w:tcPr>
            <w:tcW w:w="4819" w:type="dxa"/>
            <w:shd w:val="clear" w:color="auto" w:fill="auto"/>
          </w:tcPr>
          <w:p w14:paraId="01848925" w14:textId="77777777" w:rsidR="00134C48" w:rsidRDefault="008E1623">
            <w:pPr>
              <w:spacing w:beforeAutospacing="1"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Smart Contracts in Insurance</w:t>
            </w:r>
          </w:p>
        </w:tc>
      </w:tr>
      <w:tr w:rsidR="00134C48" w14:paraId="68E7989D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8755D50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2018</w:t>
            </w:r>
          </w:p>
        </w:tc>
        <w:tc>
          <w:tcPr>
            <w:tcW w:w="3118" w:type="dxa"/>
            <w:shd w:val="clear" w:color="auto" w:fill="auto"/>
          </w:tcPr>
          <w:p w14:paraId="7989C48A" w14:textId="6EF2F1BA" w:rsidR="00134C48" w:rsidRDefault="00A071A1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Dr </w:t>
            </w:r>
            <w:proofErr w:type="spellStart"/>
            <w:r w:rsidR="008E1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Aysegül</w:t>
            </w:r>
            <w:proofErr w:type="spellEnd"/>
            <w:r w:rsidR="008E16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Bugra</w:t>
            </w:r>
          </w:p>
          <w:p w14:paraId="3545D35A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2C9E8DA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 Professor of Transport and Insurance Law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University, Istanbul, Turkey</w:t>
            </w:r>
          </w:p>
        </w:tc>
        <w:tc>
          <w:tcPr>
            <w:tcW w:w="4819" w:type="dxa"/>
            <w:shd w:val="clear" w:color="auto" w:fill="auto"/>
          </w:tcPr>
          <w:p w14:paraId="26F6E623" w14:textId="77777777" w:rsidR="00134C48" w:rsidRDefault="008E16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Compulsory Robot Liability Insurance: The Way Forward?</w:t>
            </w:r>
          </w:p>
        </w:tc>
      </w:tr>
      <w:tr w:rsidR="00134C48" w14:paraId="6CF3055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7D6BF51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14:paraId="247638B4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Julia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Constantino Chagas Lessa</w:t>
            </w:r>
          </w:p>
          <w:p w14:paraId="666A26A8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Bulut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59EFFF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Erasmus University, Rotterdam, Netherlands /PhD Candidate, University of Southampton, UK  </w:t>
            </w:r>
          </w:p>
        </w:tc>
        <w:tc>
          <w:tcPr>
            <w:tcW w:w="4819" w:type="dxa"/>
            <w:shd w:val="clear" w:color="auto" w:fill="auto"/>
          </w:tcPr>
          <w:p w14:paraId="4258D1DE" w14:textId="77777777" w:rsidR="00134C48" w:rsidRDefault="008E1623">
            <w:pPr>
              <w:spacing w:beforeAutospacing="1" w:afterAutospacing="1" w:line="240" w:lineRule="auto"/>
              <w:ind w:left="72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 new era, a new risk</w:t>
            </w:r>
          </w:p>
          <w:p w14:paraId="64780F62" w14:textId="77777777" w:rsidR="00134C48" w:rsidRDefault="00134C4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34C48" w14:paraId="2CA4A908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2215D55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14:paraId="150667AA" w14:textId="77777777" w:rsidR="00134C48" w:rsidRDefault="008E1623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Mr Piotr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Tereszkiewicz</w:t>
            </w:r>
            <w:proofErr w:type="spellEnd"/>
          </w:p>
          <w:p w14:paraId="31C399CF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7F064C1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Krakow, Poland</w:t>
            </w:r>
          </w:p>
        </w:tc>
        <w:tc>
          <w:tcPr>
            <w:tcW w:w="4819" w:type="dxa"/>
            <w:shd w:val="clear" w:color="auto" w:fill="auto"/>
          </w:tcPr>
          <w:p w14:paraId="1C560FB1" w14:textId="77777777" w:rsidR="00134C48" w:rsidRDefault="008E16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Personalized Insurance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Contracts and Insurance Contract Law? A Primer on the Potential and Limits of Personalizing Insurance Relationships</w:t>
            </w:r>
          </w:p>
        </w:tc>
      </w:tr>
      <w:tr w:rsidR="00134C48" w14:paraId="21A1EFD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3F5666E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3118" w:type="dxa"/>
            <w:shd w:val="clear" w:color="auto" w:fill="auto"/>
          </w:tcPr>
          <w:p w14:paraId="38677196" w14:textId="77777777" w:rsidR="00134C48" w:rsidRDefault="008E1623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Ms Shanice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Trowers</w:t>
            </w:r>
            <w:proofErr w:type="spellEnd"/>
          </w:p>
          <w:p w14:paraId="737D6959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D3F5DB7" w14:textId="77777777" w:rsidR="00134C48" w:rsidRDefault="008E1623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University of Technology, Jamaica</w:t>
            </w:r>
          </w:p>
        </w:tc>
        <w:tc>
          <w:tcPr>
            <w:tcW w:w="4819" w:type="dxa"/>
            <w:shd w:val="clear" w:color="auto" w:fill="auto"/>
          </w:tcPr>
          <w:p w14:paraId="72FAFBFC" w14:textId="77777777" w:rsidR="00134C48" w:rsidRDefault="008E162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Smooth sailing or a risky expedition: A critical exploration into the innovation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Unmanned Maritime Vehicles and its potential legal and regulatory impacts on the insurance sector</w:t>
            </w:r>
          </w:p>
        </w:tc>
      </w:tr>
      <w:tr w:rsidR="00134C48" w14:paraId="6776770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C7A6677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118" w:type="dxa"/>
            <w:shd w:val="clear" w:color="auto" w:fill="auto"/>
          </w:tcPr>
          <w:p w14:paraId="5EB9C3E3" w14:textId="77777777" w:rsidR="00134C48" w:rsidRDefault="008E1623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Mr Matthew Channon</w:t>
            </w:r>
          </w:p>
          <w:p w14:paraId="179CC172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3B5EE0E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PhD candidate, University of Exeter, Law School, UK</w:t>
            </w:r>
          </w:p>
        </w:tc>
        <w:tc>
          <w:tcPr>
            <w:tcW w:w="4819" w:type="dxa"/>
            <w:shd w:val="clear" w:color="auto" w:fill="auto"/>
          </w:tcPr>
          <w:p w14:paraId="257A7F68" w14:textId="77777777" w:rsidR="00134C48" w:rsidRDefault="008E1623">
            <w:pPr>
              <w:spacing w:after="0" w:line="240" w:lineRule="auto"/>
              <w:jc w:val="center"/>
            </w:pPr>
            <w:hyperlink r:id="rId10">
              <w:r>
                <w:rPr>
                  <w:rStyle w:val="InternetLink"/>
                  <w:rFonts w:ascii="Arial" w:hAnsi="Arial" w:cs="Arial"/>
                  <w:color w:val="00599D"/>
                  <w:sz w:val="20"/>
                  <w:szCs w:val="20"/>
                </w:rPr>
                <w:t xml:space="preserve">Does the EU and UK Correctly Balance the Interests of the Consumer and </w:t>
              </w:r>
              <w:proofErr w:type="gramStart"/>
              <w:r>
                <w:rPr>
                  <w:rStyle w:val="InternetLink"/>
                  <w:rFonts w:ascii="Arial" w:hAnsi="Arial" w:cs="Arial"/>
                  <w:color w:val="00599D"/>
                  <w:sz w:val="20"/>
                  <w:szCs w:val="20"/>
                </w:rPr>
                <w:t>Third Party</w:t>
              </w:r>
              <w:proofErr w:type="gramEnd"/>
              <w:r>
                <w:rPr>
                  <w:rStyle w:val="InternetLink"/>
                  <w:rFonts w:ascii="Arial" w:hAnsi="Arial" w:cs="Arial"/>
                  <w:color w:val="00599D"/>
                  <w:sz w:val="20"/>
                  <w:szCs w:val="20"/>
                </w:rPr>
                <w:t xml:space="preserve"> Victim in Motor Insurance? </w:t>
              </w:r>
            </w:hyperlink>
            <w:r>
              <w:rPr>
                <w:rFonts w:ascii="Arial" w:hAnsi="Arial" w:cs="Arial"/>
                <w:color w:val="00599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(Motor)</w:t>
            </w:r>
          </w:p>
        </w:tc>
      </w:tr>
      <w:tr w:rsidR="00134C48" w14:paraId="2DE048A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6C1DF06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118" w:type="dxa"/>
            <w:shd w:val="clear" w:color="auto" w:fill="auto"/>
          </w:tcPr>
          <w:p w14:paraId="1695D6F4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color w:val="000000" w:themeColor="text1"/>
                <w:sz w:val="20"/>
                <w:szCs w:val="20"/>
              </w:rPr>
              <w:t>Mr Bob Kao</w:t>
            </w:r>
          </w:p>
        </w:tc>
        <w:tc>
          <w:tcPr>
            <w:tcW w:w="3544" w:type="dxa"/>
            <w:shd w:val="clear" w:color="auto" w:fill="auto"/>
          </w:tcPr>
          <w:p w14:paraId="0D640617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PhD candidate, Queen Mary University of London, Law School, UK</w:t>
            </w:r>
          </w:p>
        </w:tc>
        <w:tc>
          <w:tcPr>
            <w:tcW w:w="4819" w:type="dxa"/>
            <w:shd w:val="clear" w:color="auto" w:fill="auto"/>
          </w:tcPr>
          <w:p w14:paraId="514A63B7" w14:textId="77777777" w:rsidR="00134C48" w:rsidRDefault="008E1623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hyperlink r:id="rId11">
              <w:r>
                <w:rPr>
                  <w:rStyle w:val="InternetLink"/>
                  <w:rFonts w:ascii="Arial" w:eastAsia="Times New Roman" w:hAnsi="Arial" w:cs="Arial"/>
                  <w:color w:val="00599D"/>
                  <w:sz w:val="20"/>
                  <w:szCs w:val="20"/>
                  <w:lang w:eastAsia="en-GB"/>
                </w:rPr>
                <w:t>Cyber Risks and Marine Insurance: Seaworthiness, Causation and Lessons from Maritime Piracy</w:t>
              </w:r>
            </w:hyperlink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(Marine)</w:t>
            </w:r>
          </w:p>
        </w:tc>
      </w:tr>
      <w:tr w:rsidR="00134C48" w14:paraId="2562FC9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04F50F0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18" w:type="dxa"/>
            <w:shd w:val="clear" w:color="auto" w:fill="auto"/>
          </w:tcPr>
          <w:p w14:paraId="4DE0B1BF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Mr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Oleksandr Khomenko</w:t>
            </w:r>
          </w:p>
          <w:p w14:paraId="400FCCD2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931655D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PhD student,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Hanken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School of Economics, Finland  </w:t>
            </w:r>
          </w:p>
        </w:tc>
        <w:tc>
          <w:tcPr>
            <w:tcW w:w="4819" w:type="dxa"/>
            <w:shd w:val="clear" w:color="auto" w:fill="auto"/>
          </w:tcPr>
          <w:p w14:paraId="370A68CB" w14:textId="77777777" w:rsidR="00134C48" w:rsidRDefault="008E1623">
            <w:pPr>
              <w:spacing w:after="0" w:line="240" w:lineRule="auto"/>
              <w:jc w:val="center"/>
            </w:pPr>
            <w:hyperlink r:id="rId12">
              <w:r>
                <w:rPr>
                  <w:rStyle w:val="ListLabel3"/>
                </w:rPr>
                <w:t>Solvency II and its impact on discontinued bu</w:t>
              </w:r>
              <w:r>
                <w:rPr>
                  <w:rStyle w:val="ListLabel3"/>
                </w:rPr>
                <w:t>siness in non-life insurance</w:t>
              </w:r>
            </w:hyperlink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(State Supervision)</w:t>
            </w:r>
          </w:p>
        </w:tc>
      </w:tr>
      <w:tr w:rsidR="00134C48" w14:paraId="4110D8D5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1808285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18" w:type="dxa"/>
            <w:shd w:val="clear" w:color="auto" w:fill="auto"/>
          </w:tcPr>
          <w:p w14:paraId="1A1C1078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Mozhgan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Momeni</w:t>
            </w:r>
            <w:proofErr w:type="spellEnd"/>
          </w:p>
          <w:p w14:paraId="41B09181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DCAC766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PhD student, Int'l Max Planck Research School for Maritime Affairs, Hamburg, Germany</w:t>
            </w:r>
          </w:p>
        </w:tc>
        <w:tc>
          <w:tcPr>
            <w:tcW w:w="4819" w:type="dxa"/>
            <w:shd w:val="clear" w:color="auto" w:fill="auto"/>
          </w:tcPr>
          <w:p w14:paraId="57505D1C" w14:textId="77777777" w:rsidR="00134C48" w:rsidRDefault="008E1623">
            <w:pPr>
              <w:spacing w:after="0" w:line="240" w:lineRule="auto"/>
              <w:jc w:val="center"/>
            </w:pPr>
            <w:hyperlink r:id="rId13">
              <w:r>
                <w:rPr>
                  <w:rStyle w:val="ListLabel3"/>
                </w:rPr>
                <w:t>Impacts of Economic Sanctions on Shipping Industry with a Special Focus on Marine Insurance</w:t>
              </w:r>
            </w:hyperlink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(Marine)</w:t>
            </w:r>
          </w:p>
        </w:tc>
      </w:tr>
      <w:tr w:rsidR="00134C48" w14:paraId="52E80B00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3E5B3F2B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18" w:type="dxa"/>
            <w:shd w:val="clear" w:color="auto" w:fill="auto"/>
          </w:tcPr>
          <w:p w14:paraId="4D931BA7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Ms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Harriet Stokes</w:t>
            </w:r>
          </w:p>
          <w:p w14:paraId="1F98B701" w14:textId="77777777" w:rsidR="00134C48" w:rsidRDefault="00134C4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0B152F7" w14:textId="77777777" w:rsidR="00134C48" w:rsidRDefault="00134C48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DC8B102" w14:textId="77777777" w:rsidR="00134C48" w:rsidRDefault="008E1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Solicitor,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Michelmores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LLP, UK</w:t>
            </w:r>
          </w:p>
          <w:p w14:paraId="473B8D6A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2AD06BB" w14:textId="77777777" w:rsidR="00134C48" w:rsidRDefault="008E1623">
            <w:pPr>
              <w:spacing w:after="0" w:line="240" w:lineRule="auto"/>
              <w:jc w:val="center"/>
            </w:pPr>
            <w:hyperlink r:id="rId14">
              <w:r>
                <w:rPr>
                  <w:rStyle w:val="ListLabel3"/>
                </w:rPr>
                <w:t>Damages for late payment under English law - an opportunity mi</w:t>
              </w:r>
              <w:r>
                <w:rPr>
                  <w:rStyle w:val="ListLabel3"/>
                </w:rPr>
                <w:t>ssed by the Law Commissions</w:t>
              </w:r>
            </w:hyperlink>
            <w:r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(Distribution of Insurance Products) </w:t>
            </w:r>
          </w:p>
        </w:tc>
      </w:tr>
      <w:tr w:rsidR="00134C48" w14:paraId="63D1E4C1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AFADB63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118" w:type="dxa"/>
            <w:shd w:val="clear" w:color="auto" w:fill="auto"/>
          </w:tcPr>
          <w:p w14:paraId="74BF3D61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Angelo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Borselli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7A298F6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Bocconi, Milan, Italy</w:t>
            </w:r>
          </w:p>
        </w:tc>
        <w:tc>
          <w:tcPr>
            <w:tcW w:w="4819" w:type="dxa"/>
            <w:shd w:val="clear" w:color="auto" w:fill="auto"/>
          </w:tcPr>
          <w:p w14:paraId="63D316C4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Keeping watch on giants: the supervision of insurance groups and of insurance undertakings within financial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conglomerates in European law (State Supervision)</w:t>
            </w:r>
          </w:p>
          <w:p w14:paraId="341D51A5" w14:textId="77777777" w:rsidR="00134C48" w:rsidRDefault="008E1623">
            <w:pPr>
              <w:spacing w:after="0" w:line="240" w:lineRule="auto"/>
              <w:jc w:val="center"/>
            </w:pPr>
            <w:hyperlink r:id="rId15">
              <w:r>
                <w:rPr>
                  <w:rStyle w:val="ListLabel4"/>
                </w:rPr>
                <w:t>http://www.erevija.org/eng/journals.php?id=8</w:t>
              </w:r>
            </w:hyperlink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134C48" w14:paraId="038EE20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641BAB3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3118" w:type="dxa"/>
            <w:shd w:val="clear" w:color="auto" w:fill="auto"/>
          </w:tcPr>
          <w:p w14:paraId="22A41ECD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 Ralph Fearnhead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D3E53AD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Addleshaw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Goddard LLP, London, UK</w:t>
            </w:r>
          </w:p>
        </w:tc>
        <w:tc>
          <w:tcPr>
            <w:tcW w:w="4819" w:type="dxa"/>
            <w:shd w:val="clear" w:color="auto" w:fill="auto"/>
          </w:tcPr>
          <w:p w14:paraId="2B1CC5FA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Follow the Fortunes Clauses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Reinsurance Law - Practical Problems in Ensuring their Effectiveness (Reinsurance)</w:t>
            </w:r>
          </w:p>
          <w:p w14:paraId="09E3CF28" w14:textId="77777777" w:rsidR="00134C48" w:rsidRDefault="008E1623">
            <w:pPr>
              <w:spacing w:after="0" w:line="240" w:lineRule="auto"/>
              <w:jc w:val="center"/>
            </w:pPr>
            <w:hyperlink r:id="rId16">
              <w:r>
                <w:rPr>
                  <w:rStyle w:val="ListLabel5"/>
                  <w:u w:val="single"/>
                </w:rPr>
                <w:t>http://www.erevija.org/eng/journals.php?id=8</w:t>
              </w:r>
            </w:hyperlink>
            <w:r>
              <w:rPr>
                <w:rFonts w:ascii="Arial" w:eastAsia="Arial" w:hAnsi="Arial" w:cs="Arial"/>
                <w:color w:val="0070C0"/>
                <w:sz w:val="20"/>
                <w:szCs w:val="20"/>
                <w:u w:val="single"/>
              </w:rPr>
              <w:t> </w:t>
            </w:r>
          </w:p>
        </w:tc>
      </w:tr>
      <w:tr w:rsidR="00134C48" w14:paraId="75A4FF42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B815493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2012</w:t>
            </w:r>
          </w:p>
        </w:tc>
        <w:tc>
          <w:tcPr>
            <w:tcW w:w="3118" w:type="dxa"/>
            <w:shd w:val="clear" w:color="auto" w:fill="auto"/>
          </w:tcPr>
          <w:p w14:paraId="4B9649D1" w14:textId="77777777" w:rsidR="00134C48" w:rsidRDefault="008E1623">
            <w:pPr>
              <w:spacing w:beforeAutospacing="1"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Ms Susie Marsden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F9ABC87" w14:textId="77777777" w:rsidR="00134C48" w:rsidRDefault="008E1623">
            <w:pPr>
              <w:spacing w:beforeAutospacing="1" w:after="0" w:line="240" w:lineRule="auto"/>
              <w:ind w:left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Swansea University, Wales, UK</w:t>
            </w:r>
          </w:p>
        </w:tc>
        <w:tc>
          <w:tcPr>
            <w:tcW w:w="4819" w:type="dxa"/>
            <w:shd w:val="clear" w:color="auto" w:fill="auto"/>
          </w:tcPr>
          <w:p w14:paraId="4E3F6C92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Putting a Premium on Reform: The Impact of the Rotterdam Rules on Shippers and Insurers of Cargo (Marine)</w:t>
            </w:r>
          </w:p>
          <w:p w14:paraId="7234FB99" w14:textId="77777777" w:rsidR="00134C48" w:rsidRDefault="008E1623">
            <w:pPr>
              <w:spacing w:after="0" w:line="240" w:lineRule="auto"/>
              <w:jc w:val="center"/>
            </w:pPr>
            <w:hyperlink r:id="rId17">
              <w:r>
                <w:rPr>
                  <w:rStyle w:val="ListLabel5"/>
                  <w:color w:val="00599D"/>
                  <w:u w:val="single"/>
                </w:rPr>
                <w:t>http://www.erevija.org/eng/journals.php?id=8</w:t>
              </w:r>
            </w:hyperlink>
            <w:r>
              <w:rPr>
                <w:rFonts w:ascii="Arial" w:eastAsia="Arial" w:hAnsi="Arial" w:cs="Arial"/>
                <w:color w:val="00599D"/>
                <w:sz w:val="20"/>
                <w:szCs w:val="20"/>
                <w:u w:val="single"/>
              </w:rPr>
              <w:t> </w:t>
            </w:r>
          </w:p>
        </w:tc>
      </w:tr>
      <w:tr w:rsidR="00134C48" w14:paraId="51DA854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5E18FB8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3118" w:type="dxa"/>
            <w:shd w:val="clear" w:color="auto" w:fill="auto"/>
          </w:tcPr>
          <w:p w14:paraId="495372B7" w14:textId="77777777" w:rsidR="00134C48" w:rsidRDefault="008E1623">
            <w:pPr>
              <w:spacing w:beforeAutospacing="1" w:afterAutospacing="1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Ms 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Keglevic</w:t>
            </w:r>
            <w:proofErr w:type="spellEnd"/>
          </w:p>
          <w:p w14:paraId="2164AD66" w14:textId="77777777" w:rsidR="00134C48" w:rsidRDefault="00134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E5CF082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and assistant at the Faculty of Law, University of Zagreb, Croatia </w:t>
            </w:r>
          </w:p>
        </w:tc>
        <w:tc>
          <w:tcPr>
            <w:tcW w:w="4819" w:type="dxa"/>
            <w:shd w:val="clear" w:color="auto" w:fill="auto"/>
          </w:tcPr>
          <w:p w14:paraId="3E836585" w14:textId="77777777" w:rsidR="00134C48" w:rsidRDefault="008E16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hyperlink r:id="rId18">
              <w:r>
                <w:rPr>
                  <w:rStyle w:val="ListLabel3"/>
                </w:rPr>
                <w:t xml:space="preserve">Pre-contractual information duties in </w:t>
              </w:r>
              <w:r>
                <w:rPr>
                  <w:rStyle w:val="ListLabel3"/>
                </w:rPr>
                <w:t>insurance contract law - European Regulation, Comparison of Laws and Challenges for Croatia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"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(Consumer protection)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134C48" w14:paraId="677DD5F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7387041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</w:p>
        </w:tc>
        <w:tc>
          <w:tcPr>
            <w:tcW w:w="3118" w:type="dxa"/>
            <w:shd w:val="clear" w:color="auto" w:fill="auto"/>
          </w:tcPr>
          <w:p w14:paraId="5B373791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Bozena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Hagen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05B9A3A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PhD candidate, University of Basel, Switzerland</w:t>
            </w:r>
          </w:p>
        </w:tc>
        <w:tc>
          <w:tcPr>
            <w:tcW w:w="4819" w:type="dxa"/>
            <w:shd w:val="clear" w:color="auto" w:fill="auto"/>
          </w:tcPr>
          <w:p w14:paraId="05389A23" w14:textId="77777777" w:rsidR="00134C48" w:rsidRDefault="008E16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Establishment of EIOPA - Risks and challenges for state insurance s</w:t>
            </w:r>
            <w:r>
              <w:rPr>
                <w:rFonts w:ascii="Arial" w:eastAsia="Arial" w:hAnsi="Arial" w:cs="Arial"/>
                <w:sz w:val="20"/>
                <w:szCs w:val="20"/>
              </w:rPr>
              <w:t>upervision in the EU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  <w:t xml:space="preserve"> 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slides corresponding to the paper presented are attached </w:t>
            </w:r>
            <w:r>
              <w:rPr>
                <w:rFonts w:ascii="Arial" w:eastAsia="Arial" w:hAnsi="Arial" w:cs="Arial"/>
              </w:rPr>
              <w:t> </w:t>
            </w:r>
            <w:hyperlink r:id="rId19">
              <w:r>
                <w:rPr>
                  <w:rStyle w:val="ListLabel6"/>
                </w:rPr>
                <w:t>here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(State Supervision)</w:t>
            </w:r>
          </w:p>
        </w:tc>
      </w:tr>
      <w:tr w:rsidR="00134C48" w14:paraId="6EE48A2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185D60B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118" w:type="dxa"/>
            <w:shd w:val="clear" w:color="auto" w:fill="auto"/>
          </w:tcPr>
          <w:p w14:paraId="66714D1E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 Ozlem Gurses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3A87209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 candidate, Southampton University, UK </w:t>
            </w:r>
          </w:p>
        </w:tc>
        <w:tc>
          <w:tcPr>
            <w:tcW w:w="4819" w:type="dxa"/>
            <w:shd w:val="clear" w:color="auto" w:fill="auto"/>
          </w:tcPr>
          <w:p w14:paraId="102B7999" w14:textId="77777777" w:rsidR="00134C48" w:rsidRDefault="008E1623">
            <w:pPr>
              <w:spacing w:after="0" w:line="240" w:lineRule="auto"/>
              <w:jc w:val="center"/>
            </w:pPr>
            <w:hyperlink r:id="rId20">
              <w:r>
                <w:rPr>
                  <w:rStyle w:val="ListLabel3"/>
                </w:rPr>
                <w:t>Remedies for Breach of Reinsurance Claims Provisions</w:t>
              </w:r>
              <w:r>
                <w:rPr>
                  <w:rStyle w:val="ListLabel3"/>
                </w:rPr>
                <w:t>: From the Perspective of US and English Law</w:t>
              </w:r>
            </w:hyperlink>
            <w:r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(Reinsurance) </w:t>
            </w:r>
          </w:p>
        </w:tc>
      </w:tr>
      <w:tr w:rsidR="00134C48" w14:paraId="3E2E66C9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09483AF" w14:textId="77777777" w:rsidR="00134C48" w:rsidRDefault="008E16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</w:t>
            </w:r>
          </w:p>
        </w:tc>
        <w:tc>
          <w:tcPr>
            <w:tcW w:w="3118" w:type="dxa"/>
            <w:shd w:val="clear" w:color="auto" w:fill="auto"/>
          </w:tcPr>
          <w:p w14:paraId="6C8CAD1C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 Stella Sakellaridou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BD9F186" w14:textId="77777777" w:rsidR="00134C48" w:rsidRDefault="008E1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 Faculty student, University of Athens, Greece, </w:t>
            </w:r>
          </w:p>
        </w:tc>
        <w:tc>
          <w:tcPr>
            <w:tcW w:w="4819" w:type="dxa"/>
            <w:shd w:val="clear" w:color="auto" w:fill="auto"/>
          </w:tcPr>
          <w:p w14:paraId="23138051" w14:textId="77777777" w:rsidR="00134C48" w:rsidRDefault="008E1623">
            <w:pPr>
              <w:spacing w:after="0" w:line="240" w:lineRule="auto"/>
              <w:jc w:val="center"/>
            </w:pPr>
            <w:hyperlink r:id="rId21">
              <w:r>
                <w:rPr>
                  <w:rStyle w:val="ListLabel3"/>
                </w:rPr>
                <w:t>Maritime Insurance &amp; Piracy</w:t>
              </w:r>
            </w:hyperlink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(Marine)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52A122D" w14:textId="77777777" w:rsidR="00134C48" w:rsidRDefault="00134C48">
      <w:pPr>
        <w:jc w:val="center"/>
        <w:rPr>
          <w:b/>
          <w:bCs/>
          <w:sz w:val="24"/>
          <w:szCs w:val="24"/>
        </w:rPr>
      </w:pPr>
    </w:p>
    <w:p w14:paraId="0A080412" w14:textId="77777777" w:rsidR="00134C48" w:rsidRDefault="00134C48">
      <w:pPr>
        <w:jc w:val="center"/>
      </w:pPr>
    </w:p>
    <w:sectPr w:rsidR="00134C4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95390"/>
    <w:multiLevelType w:val="multilevel"/>
    <w:tmpl w:val="127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48"/>
    <w:rsid w:val="00134C48"/>
    <w:rsid w:val="008E1623"/>
    <w:rsid w:val="00A071A1"/>
    <w:rsid w:val="00C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8C83"/>
  <w15:docId w15:val="{2910A5CF-9B67-433A-96AE-40BE172B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B4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B43FD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rFonts w:ascii="Open Sans" w:hAnsi="Open Sans" w:cs="Open Sans"/>
      <w:b/>
      <w:bCs/>
      <w:color w:val="006985"/>
      <w:sz w:val="19"/>
      <w:szCs w:val="19"/>
      <w:u w:val="single"/>
      <w:shd w:val="clear" w:color="auto" w:fill="E9ECEF"/>
    </w:rPr>
  </w:style>
  <w:style w:type="character" w:customStyle="1" w:styleId="ListLabel3">
    <w:name w:val="ListLabel 3"/>
    <w:qFormat/>
    <w:rPr>
      <w:rFonts w:ascii="Arial" w:eastAsia="Arial" w:hAnsi="Arial" w:cs="Arial"/>
      <w:color w:val="1155CC"/>
      <w:sz w:val="20"/>
      <w:szCs w:val="20"/>
      <w:u w:val="single"/>
    </w:rPr>
  </w:style>
  <w:style w:type="character" w:customStyle="1" w:styleId="ListLabel4">
    <w:name w:val="ListLabel 4"/>
    <w:qFormat/>
    <w:rPr>
      <w:rFonts w:ascii="Arial" w:eastAsia="Arial" w:hAnsi="Arial" w:cs="Arial"/>
      <w:color w:val="0070C0"/>
      <w:sz w:val="20"/>
      <w:szCs w:val="20"/>
      <w:u w:val="single"/>
    </w:rPr>
  </w:style>
  <w:style w:type="character" w:customStyle="1" w:styleId="ListLabel5">
    <w:name w:val="ListLabel 5"/>
    <w:qFormat/>
    <w:rPr>
      <w:rFonts w:ascii="Arial" w:eastAsia="Arial" w:hAnsi="Arial" w:cs="Arial"/>
      <w:color w:val="0070C0"/>
      <w:sz w:val="20"/>
      <w:szCs w:val="20"/>
    </w:rPr>
  </w:style>
  <w:style w:type="character" w:customStyle="1" w:styleId="ListLabel6">
    <w:name w:val="ListLabel 6"/>
    <w:qFormat/>
    <w:rPr>
      <w:rFonts w:ascii="Arial" w:eastAsia="Arial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styleId="TableGrid">
    <w:name w:val="Table Grid"/>
    <w:basedOn w:val="TableNormal"/>
    <w:uiPriority w:val="39"/>
    <w:rsid w:val="0043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ainsurance.org/file/2019-11/2005581807/amelie-brofeldt-and-christian-bo-kolding-kroger-promised-increase-in" TargetMode="External"/><Relationship Id="rId13" Type="http://schemas.openxmlformats.org/officeDocument/2006/relationships/hyperlink" Target="https://aidainsurance.org/file/2020-06/288641939/impacts-of-economic-sanctions-shipping-industry-special-focus-marine" TargetMode="External"/><Relationship Id="rId18" Type="http://schemas.openxmlformats.org/officeDocument/2006/relationships/hyperlink" Target="https://aidainsurance.org/file/2020-06/1903560837/pre-contractual-information-duties-in-insurance-contract-law-europe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dainsurance.org/file/2020-06/1030522144/maritime-insurance-piracy-stella-sakellaridou" TargetMode="External"/><Relationship Id="rId7" Type="http://schemas.openxmlformats.org/officeDocument/2006/relationships/hyperlink" Target="https://aidainsurance.org/file/2019-11/1274988678/viktoria-chatzara-interplay-between-gdpr-and-idd" TargetMode="External"/><Relationship Id="rId12" Type="http://schemas.openxmlformats.org/officeDocument/2006/relationships/hyperlink" Target="https://aidainsurance.org/file/2020-06/2075487998/solvency-ii-and-its-impact-discontinued-business-in-non-life-insurance" TargetMode="External"/><Relationship Id="rId17" Type="http://schemas.openxmlformats.org/officeDocument/2006/relationships/hyperlink" Target="http://www.erevija.org/eng/journals.php?id=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evija.org/eng/journals.php?id=8" TargetMode="External"/><Relationship Id="rId20" Type="http://schemas.openxmlformats.org/officeDocument/2006/relationships/hyperlink" Target="https://aidainsurance.org/file/2020-06/817352988/remedies-breach-of-reinsurance-claims-provisions-perspective-of-us-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idainsurance.org/file/2019-11/2083965809/diana-bozek-redefining-product-management-idds-perspective" TargetMode="External"/><Relationship Id="rId11" Type="http://schemas.openxmlformats.org/officeDocument/2006/relationships/hyperlink" Target="https://aidainsurance.org/file/2020-03/1741071513/m-bob-kao-studentyoung-lawyer-prize-winner-cyber-risks-and-marine-insurance" TargetMode="External"/><Relationship Id="rId5" Type="http://schemas.openxmlformats.org/officeDocument/2006/relationships/hyperlink" Target="https://www.springer.com/series/16331" TargetMode="External"/><Relationship Id="rId15" Type="http://schemas.openxmlformats.org/officeDocument/2006/relationships/hyperlink" Target="http://www.erevija.org/eng/journals.php?id=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idainsurance.org/file/2020-03/182677974/presentation-of-matthew-channon-university-of-exeter-years-studentyoung" TargetMode="External"/><Relationship Id="rId19" Type="http://schemas.openxmlformats.org/officeDocument/2006/relationships/hyperlink" Target="https://aidainsurance.org/file/2020-06/421700621/establishment-of-eiopa-risks-and-challenges-state-insurance-supervision-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dainsurance.org/file/2019-11/66762948/marta-ostrowska-information-duties-stemming-idd-example-of-faulty-application" TargetMode="External"/><Relationship Id="rId14" Type="http://schemas.openxmlformats.org/officeDocument/2006/relationships/hyperlink" Target="https://aidainsurance.org/file/2020-06/570779356/damages-late-payment-under-english-law-opportunity-missed-by-law-commiss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Hardy</dc:creator>
  <dc:description/>
  <cp:lastModifiedBy>Tim Hardy</cp:lastModifiedBy>
  <cp:revision>2</cp:revision>
  <dcterms:created xsi:type="dcterms:W3CDTF">2021-06-07T11:36:00Z</dcterms:created>
  <dcterms:modified xsi:type="dcterms:W3CDTF">2021-06-07T11:36:00Z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